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6A" w:rsidRDefault="00F4746A" w:rsidP="00EB2146">
      <w:pPr>
        <w:rPr>
          <w:rFonts w:asciiTheme="majorHAnsi" w:hAnsiTheme="majorHAnsi"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0799DA0" wp14:editId="54A0C68F">
            <wp:simplePos x="0" y="0"/>
            <wp:positionH relativeFrom="column">
              <wp:posOffset>4454525</wp:posOffset>
            </wp:positionH>
            <wp:positionV relativeFrom="paragraph">
              <wp:posOffset>-508635</wp:posOffset>
            </wp:positionV>
            <wp:extent cx="1019175" cy="1524000"/>
            <wp:effectExtent l="0" t="0" r="9525" b="0"/>
            <wp:wrapNone/>
            <wp:docPr id="2" name="Bild 2" descr="Gymnasie- och kunskapslyftsminister Aida Hadzialic, bild tagen december 20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mnasie- och kunskapslyftsminister Aida Hadzialic, bild tagen december 2014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46A" w:rsidRDefault="00F4746A" w:rsidP="00EB214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</w:t>
      </w:r>
    </w:p>
    <w:p w:rsidR="002442A3" w:rsidRDefault="002442A3" w:rsidP="00EB2146">
      <w:pPr>
        <w:rPr>
          <w:rFonts w:asciiTheme="majorHAnsi" w:hAnsiTheme="majorHAnsi"/>
          <w:sz w:val="32"/>
          <w:szCs w:val="32"/>
        </w:rPr>
      </w:pPr>
      <w:r w:rsidRPr="002442A3">
        <w:rPr>
          <w:rFonts w:asciiTheme="majorHAnsi" w:hAnsiTheme="majorHAnsi"/>
          <w:sz w:val="32"/>
          <w:szCs w:val="32"/>
        </w:rPr>
        <w:t xml:space="preserve">Styrelsens möte med </w:t>
      </w:r>
      <w:r w:rsidR="003252EF" w:rsidRPr="002442A3">
        <w:rPr>
          <w:rFonts w:asciiTheme="majorHAnsi" w:hAnsiTheme="majorHAnsi"/>
          <w:sz w:val="32"/>
          <w:szCs w:val="32"/>
        </w:rPr>
        <w:t>Aida Hadzialic</w:t>
      </w:r>
      <w:r w:rsidRPr="002442A3">
        <w:rPr>
          <w:rFonts w:asciiTheme="majorHAnsi" w:hAnsiTheme="majorHAnsi"/>
          <w:sz w:val="32"/>
          <w:szCs w:val="32"/>
        </w:rPr>
        <w:t>, Gymn</w:t>
      </w:r>
      <w:r w:rsidR="0061719A">
        <w:rPr>
          <w:rFonts w:asciiTheme="majorHAnsi" w:hAnsiTheme="majorHAnsi"/>
          <w:sz w:val="32"/>
          <w:szCs w:val="32"/>
        </w:rPr>
        <w:t>a</w:t>
      </w:r>
      <w:r w:rsidRPr="002442A3">
        <w:rPr>
          <w:rFonts w:asciiTheme="majorHAnsi" w:hAnsiTheme="majorHAnsi"/>
          <w:sz w:val="32"/>
          <w:szCs w:val="32"/>
        </w:rPr>
        <w:t>sie- och kunskapslyftsminister</w:t>
      </w:r>
      <w:r>
        <w:rPr>
          <w:rFonts w:asciiTheme="majorHAnsi" w:hAnsiTheme="majorHAnsi"/>
          <w:sz w:val="32"/>
          <w:szCs w:val="32"/>
        </w:rPr>
        <w:t xml:space="preserve">. </w:t>
      </w:r>
      <w:r w:rsidR="003252EF">
        <w:rPr>
          <w:rFonts w:asciiTheme="majorHAnsi" w:hAnsiTheme="majorHAnsi"/>
          <w:sz w:val="32"/>
          <w:szCs w:val="32"/>
        </w:rPr>
        <w:t>2015-05-21</w:t>
      </w:r>
    </w:p>
    <w:p w:rsidR="0061719A" w:rsidRDefault="002442A3" w:rsidP="00EB2146">
      <w:pPr>
        <w:rPr>
          <w:rFonts w:asciiTheme="majorHAnsi" w:hAnsiTheme="majorHAnsi"/>
          <w:sz w:val="24"/>
          <w:szCs w:val="24"/>
        </w:rPr>
      </w:pPr>
      <w:r w:rsidRPr="0061719A">
        <w:rPr>
          <w:rFonts w:asciiTheme="majorHAnsi" w:hAnsiTheme="majorHAnsi"/>
          <w:sz w:val="24"/>
          <w:szCs w:val="24"/>
        </w:rPr>
        <w:t xml:space="preserve">Efter att styrelsen tagit kontakt med Aida Hadzialic, blev vi inbjudna till Utbildningsdepartementet för att prata om vår verksamhet. </w:t>
      </w:r>
      <w:r w:rsidR="0061719A">
        <w:rPr>
          <w:rFonts w:asciiTheme="majorHAnsi" w:hAnsiTheme="majorHAnsi"/>
          <w:sz w:val="24"/>
          <w:szCs w:val="24"/>
        </w:rPr>
        <w:t xml:space="preserve">Förutom Aida deltog även </w:t>
      </w:r>
      <w:r w:rsidR="009B4F98" w:rsidRPr="00BC237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Isabella Enbåge</w:t>
      </w:r>
      <w:r w:rsidR="00A4023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="009B4F98">
        <w:rPr>
          <w:rFonts w:asciiTheme="majorHAnsi" w:hAnsiTheme="majorHAnsi"/>
          <w:sz w:val="24"/>
          <w:szCs w:val="24"/>
        </w:rPr>
        <w:t xml:space="preserve"> </w:t>
      </w:r>
      <w:r w:rsidR="0061719A">
        <w:rPr>
          <w:rFonts w:asciiTheme="majorHAnsi" w:hAnsiTheme="majorHAnsi"/>
          <w:sz w:val="24"/>
          <w:szCs w:val="24"/>
        </w:rPr>
        <w:t>politisk sakkunnig</w:t>
      </w:r>
      <w:r w:rsidR="00BC2371">
        <w:rPr>
          <w:rFonts w:asciiTheme="majorHAnsi" w:hAnsiTheme="majorHAnsi"/>
          <w:sz w:val="24"/>
          <w:szCs w:val="24"/>
        </w:rPr>
        <w:t xml:space="preserve"> </w:t>
      </w:r>
      <w:r w:rsidR="009B4F98">
        <w:rPr>
          <w:rFonts w:asciiTheme="majorHAnsi" w:hAnsiTheme="majorHAnsi"/>
          <w:sz w:val="24"/>
          <w:szCs w:val="24"/>
        </w:rPr>
        <w:t>och</w:t>
      </w:r>
      <w:r w:rsidR="00BC2371">
        <w:rPr>
          <w:rFonts w:asciiTheme="majorHAnsi" w:hAnsiTheme="majorHAnsi"/>
          <w:sz w:val="24"/>
          <w:szCs w:val="24"/>
        </w:rPr>
        <w:t xml:space="preserve"> Anita Carlstedt</w:t>
      </w:r>
      <w:r w:rsidR="009B4F98">
        <w:rPr>
          <w:rFonts w:asciiTheme="majorHAnsi" w:hAnsiTheme="majorHAnsi"/>
          <w:sz w:val="24"/>
          <w:szCs w:val="24"/>
        </w:rPr>
        <w:t xml:space="preserve">, </w:t>
      </w:r>
      <w:r w:rsidR="003252EF">
        <w:rPr>
          <w:rFonts w:asciiTheme="majorHAnsi" w:hAnsiTheme="majorHAnsi"/>
          <w:sz w:val="24"/>
          <w:szCs w:val="24"/>
        </w:rPr>
        <w:t>utbildningsdepartementet</w:t>
      </w:r>
      <w:r w:rsidR="009B4F98">
        <w:rPr>
          <w:rFonts w:asciiTheme="majorHAnsi" w:hAnsiTheme="majorHAnsi"/>
          <w:sz w:val="24"/>
          <w:szCs w:val="24"/>
        </w:rPr>
        <w:t>.</w:t>
      </w:r>
      <w:r w:rsidR="0061719A" w:rsidRPr="0061719A">
        <w:rPr>
          <w:rFonts w:asciiTheme="majorHAnsi" w:hAnsiTheme="majorHAnsi"/>
          <w:sz w:val="24"/>
          <w:szCs w:val="24"/>
        </w:rPr>
        <w:t xml:space="preserve"> </w:t>
      </w:r>
      <w:r w:rsidRPr="0061719A">
        <w:rPr>
          <w:rFonts w:asciiTheme="majorHAnsi" w:hAnsiTheme="majorHAnsi"/>
          <w:sz w:val="24"/>
          <w:szCs w:val="24"/>
        </w:rPr>
        <w:t>Vi fick 45</w:t>
      </w:r>
      <w:r w:rsidR="0061719A">
        <w:rPr>
          <w:rFonts w:asciiTheme="majorHAnsi" w:hAnsiTheme="majorHAnsi"/>
          <w:sz w:val="24"/>
          <w:szCs w:val="24"/>
        </w:rPr>
        <w:t xml:space="preserve"> </w:t>
      </w:r>
      <w:r w:rsidRPr="0061719A">
        <w:rPr>
          <w:rFonts w:asciiTheme="majorHAnsi" w:hAnsiTheme="majorHAnsi"/>
          <w:sz w:val="24"/>
          <w:szCs w:val="24"/>
        </w:rPr>
        <w:t>min p</w:t>
      </w:r>
      <w:r w:rsidR="001E3506">
        <w:rPr>
          <w:rFonts w:asciiTheme="majorHAnsi" w:hAnsiTheme="majorHAnsi"/>
          <w:sz w:val="24"/>
          <w:szCs w:val="24"/>
        </w:rPr>
        <w:t>å oss och vi valde att ta upp några</w:t>
      </w:r>
      <w:r w:rsidRPr="0061719A">
        <w:rPr>
          <w:rFonts w:asciiTheme="majorHAnsi" w:hAnsiTheme="majorHAnsi"/>
          <w:sz w:val="24"/>
          <w:szCs w:val="24"/>
        </w:rPr>
        <w:t xml:space="preserve"> frågo</w:t>
      </w:r>
      <w:r w:rsidR="007415FF">
        <w:rPr>
          <w:rFonts w:asciiTheme="majorHAnsi" w:hAnsiTheme="majorHAnsi"/>
          <w:sz w:val="24"/>
          <w:szCs w:val="24"/>
        </w:rPr>
        <w:t>r som just nu är aktuella inom Särskild utbildning för vuxna</w:t>
      </w:r>
      <w:r w:rsidRPr="0061719A">
        <w:rPr>
          <w:rFonts w:asciiTheme="majorHAnsi" w:hAnsiTheme="majorHAnsi"/>
          <w:sz w:val="24"/>
          <w:szCs w:val="24"/>
        </w:rPr>
        <w:t>.</w:t>
      </w:r>
      <w:r w:rsidR="0061719A">
        <w:rPr>
          <w:rFonts w:asciiTheme="majorHAnsi" w:hAnsiTheme="majorHAnsi"/>
          <w:sz w:val="24"/>
          <w:szCs w:val="24"/>
        </w:rPr>
        <w:t xml:space="preserve"> </w:t>
      </w:r>
    </w:p>
    <w:p w:rsidR="0061719A" w:rsidRPr="007E765C" w:rsidRDefault="0061719A" w:rsidP="0061719A">
      <w:pPr>
        <w:pStyle w:val="Liststycke"/>
        <w:numPr>
          <w:ilvl w:val="0"/>
          <w:numId w:val="25"/>
        </w:numPr>
        <w:rPr>
          <w:rFonts w:asciiTheme="majorHAnsi" w:hAnsiTheme="majorHAnsi"/>
        </w:rPr>
      </w:pPr>
      <w:r w:rsidRPr="007E765C">
        <w:rPr>
          <w:rFonts w:asciiTheme="majorHAnsi" w:hAnsiTheme="majorHAnsi"/>
        </w:rPr>
        <w:t>Lärarlegitimation och behörighet</w:t>
      </w:r>
      <w:r w:rsidR="0065714F">
        <w:rPr>
          <w:rFonts w:asciiTheme="majorHAnsi" w:hAnsiTheme="majorHAnsi"/>
        </w:rPr>
        <w:t xml:space="preserve"> för att undervisa inom särskild utbildning för vuxna.</w:t>
      </w:r>
    </w:p>
    <w:p w:rsidR="0061719A" w:rsidRDefault="0065714F" w:rsidP="0061719A">
      <w:pPr>
        <w:pStyle w:val="Liststycke"/>
        <w:numPr>
          <w:ilvl w:val="0"/>
          <w:numId w:val="25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Vilka har rätt att studera på särskild utbildning för vuxna</w:t>
      </w:r>
      <w:r w:rsidR="00654856">
        <w:rPr>
          <w:rFonts w:asciiTheme="majorHAnsi" w:hAnsiTheme="majorHAnsi"/>
          <w:noProof/>
        </w:rPr>
        <w:t>.</w:t>
      </w:r>
      <w:bookmarkStart w:id="0" w:name="_GoBack"/>
      <w:bookmarkEnd w:id="0"/>
    </w:p>
    <w:p w:rsidR="0003310E" w:rsidRPr="007E765C" w:rsidRDefault="0003310E" w:rsidP="0061719A">
      <w:pPr>
        <w:pStyle w:val="Liststycke"/>
        <w:numPr>
          <w:ilvl w:val="0"/>
          <w:numId w:val="25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Betyg och bedömning, högre utbildning.</w:t>
      </w:r>
      <w:r w:rsidR="0065714F">
        <w:rPr>
          <w:rFonts w:asciiTheme="majorHAnsi" w:hAnsiTheme="majorHAnsi"/>
          <w:noProof/>
        </w:rPr>
        <w:t xml:space="preserve"> Av vilka skäl sätter vi betyg.</w:t>
      </w:r>
    </w:p>
    <w:p w:rsidR="00EB2146" w:rsidRPr="007E765C" w:rsidRDefault="0061719A" w:rsidP="005A6324">
      <w:pPr>
        <w:pStyle w:val="Liststycke"/>
        <w:numPr>
          <w:ilvl w:val="0"/>
          <w:numId w:val="25"/>
        </w:numPr>
        <w:rPr>
          <w:rFonts w:asciiTheme="majorHAnsi" w:hAnsiTheme="majorHAnsi" w:cstheme="majorHAnsi"/>
        </w:rPr>
      </w:pPr>
      <w:r w:rsidRPr="007E765C">
        <w:rPr>
          <w:rFonts w:asciiTheme="majorHAnsi" w:hAnsiTheme="majorHAnsi" w:cstheme="majorHAnsi"/>
        </w:rPr>
        <w:t>Särskild utbildning för vuxna som egen skolform</w:t>
      </w:r>
      <w:r w:rsidR="00654856">
        <w:rPr>
          <w:rFonts w:asciiTheme="majorHAnsi" w:hAnsiTheme="majorHAnsi" w:cstheme="majorHAnsi"/>
        </w:rPr>
        <w:t>.</w:t>
      </w:r>
    </w:p>
    <w:p w:rsidR="0065714F" w:rsidRDefault="0061719A" w:rsidP="0061719A">
      <w:pPr>
        <w:rPr>
          <w:rFonts w:asciiTheme="majorHAnsi" w:hAnsiTheme="majorHAnsi" w:cstheme="majorHAnsi"/>
        </w:rPr>
      </w:pPr>
      <w:r w:rsidRPr="007E765C">
        <w:rPr>
          <w:rFonts w:asciiTheme="majorHAnsi" w:hAnsiTheme="majorHAnsi" w:cstheme="majorHAnsi"/>
        </w:rPr>
        <w:t xml:space="preserve">Vi framförde våra frågor och fick möjlighet att tydliggöra våra åsikter, genom att delge medlemmarnas egna berättelser. </w:t>
      </w:r>
      <w:r w:rsidR="007E765C" w:rsidRPr="007E765C">
        <w:rPr>
          <w:rFonts w:asciiTheme="majorHAnsi" w:hAnsiTheme="majorHAnsi" w:cstheme="majorHAnsi"/>
        </w:rPr>
        <w:t xml:space="preserve">(se tidigare anteckningar från mötet med Jan Rehnstam.) </w:t>
      </w:r>
      <w:r w:rsidRPr="007E765C">
        <w:rPr>
          <w:rFonts w:asciiTheme="majorHAnsi" w:hAnsiTheme="majorHAnsi" w:cstheme="majorHAnsi"/>
        </w:rPr>
        <w:t xml:space="preserve">Där </w:t>
      </w:r>
      <w:r w:rsidR="007E765C" w:rsidRPr="007E765C">
        <w:rPr>
          <w:rFonts w:asciiTheme="majorHAnsi" w:hAnsiTheme="majorHAnsi" w:cstheme="majorHAnsi"/>
        </w:rPr>
        <w:t xml:space="preserve">framgår </w:t>
      </w:r>
      <w:r w:rsidRPr="007E765C">
        <w:rPr>
          <w:rFonts w:asciiTheme="majorHAnsi" w:hAnsiTheme="majorHAnsi" w:cstheme="majorHAnsi"/>
        </w:rPr>
        <w:t>de</w:t>
      </w:r>
      <w:r w:rsidR="0065714F">
        <w:rPr>
          <w:rFonts w:asciiTheme="majorHAnsi" w:hAnsiTheme="majorHAnsi" w:cstheme="majorHAnsi"/>
        </w:rPr>
        <w:t>t tydligt vilka konsekvenser beslutet om lärarlegitimation</w:t>
      </w:r>
      <w:r w:rsidRPr="007E765C">
        <w:rPr>
          <w:rFonts w:asciiTheme="majorHAnsi" w:hAnsiTheme="majorHAnsi" w:cstheme="majorHAnsi"/>
        </w:rPr>
        <w:t xml:space="preserve"> fått</w:t>
      </w:r>
      <w:r w:rsidR="0065714F">
        <w:rPr>
          <w:rFonts w:asciiTheme="majorHAnsi" w:hAnsiTheme="majorHAnsi" w:cstheme="majorHAnsi"/>
        </w:rPr>
        <w:t xml:space="preserve">. Det gäller också frågan </w:t>
      </w:r>
      <w:r w:rsidR="00AC6A13">
        <w:rPr>
          <w:rFonts w:asciiTheme="majorHAnsi" w:hAnsiTheme="majorHAnsi" w:cstheme="majorHAnsi"/>
        </w:rPr>
        <w:t>om vilka</w:t>
      </w:r>
      <w:r w:rsidR="0065714F">
        <w:rPr>
          <w:rFonts w:asciiTheme="majorHAnsi" w:hAnsiTheme="majorHAnsi" w:cstheme="majorHAnsi"/>
        </w:rPr>
        <w:t xml:space="preserve"> personer som har </w:t>
      </w:r>
      <w:r w:rsidR="007E765C" w:rsidRPr="007E765C">
        <w:rPr>
          <w:rFonts w:asciiTheme="majorHAnsi" w:hAnsiTheme="majorHAnsi" w:cstheme="majorHAnsi"/>
        </w:rPr>
        <w:t xml:space="preserve">behörighet att studera på Särskild utbildning för vuxna. </w:t>
      </w:r>
    </w:p>
    <w:p w:rsidR="00AC6A13" w:rsidRDefault="0003310E" w:rsidP="006171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 tog även upp att vi inte tycker att betyg behövs</w:t>
      </w:r>
      <w:r w:rsidR="00A7559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eftersom de inte kan </w:t>
      </w:r>
      <w:r w:rsidR="00A7559F">
        <w:rPr>
          <w:rFonts w:asciiTheme="majorHAnsi" w:hAnsiTheme="majorHAnsi" w:cstheme="majorHAnsi"/>
        </w:rPr>
        <w:t xml:space="preserve">leda till högre utbildning.  </w:t>
      </w:r>
      <w:r w:rsidR="001E3506">
        <w:rPr>
          <w:rFonts w:asciiTheme="majorHAnsi" w:hAnsiTheme="majorHAnsi" w:cstheme="majorHAnsi"/>
        </w:rPr>
        <w:t xml:space="preserve">Att säkra kvalitén och tydliggöra progression </w:t>
      </w:r>
      <w:r w:rsidR="00BC2371">
        <w:rPr>
          <w:rFonts w:asciiTheme="majorHAnsi" w:hAnsiTheme="majorHAnsi" w:cstheme="majorHAnsi"/>
        </w:rPr>
        <w:t xml:space="preserve">gör </w:t>
      </w:r>
      <w:r w:rsidR="009F7FE0">
        <w:rPr>
          <w:rFonts w:asciiTheme="majorHAnsi" w:hAnsiTheme="majorHAnsi" w:cstheme="majorHAnsi"/>
        </w:rPr>
        <w:t xml:space="preserve">vi </w:t>
      </w:r>
      <w:r w:rsidR="00BC2371">
        <w:rPr>
          <w:rFonts w:asciiTheme="majorHAnsi" w:hAnsiTheme="majorHAnsi" w:cstheme="majorHAnsi"/>
        </w:rPr>
        <w:t xml:space="preserve">genom </w:t>
      </w:r>
      <w:r w:rsidR="009F7FE0">
        <w:rPr>
          <w:rFonts w:asciiTheme="majorHAnsi" w:hAnsiTheme="majorHAnsi" w:cstheme="majorHAnsi"/>
        </w:rPr>
        <w:t>den formativa bedöm</w:t>
      </w:r>
      <w:r w:rsidR="00BC2371">
        <w:rPr>
          <w:rFonts w:asciiTheme="majorHAnsi" w:hAnsiTheme="majorHAnsi" w:cstheme="majorHAnsi"/>
        </w:rPr>
        <w:t xml:space="preserve">ningen.  </w:t>
      </w:r>
      <w:r w:rsidR="00AC6A13">
        <w:rPr>
          <w:rFonts w:asciiTheme="majorHAnsi" w:hAnsiTheme="majorHAnsi" w:cstheme="majorHAnsi"/>
        </w:rPr>
        <w:t xml:space="preserve">Däremot </w:t>
      </w:r>
      <w:r w:rsidR="00811036">
        <w:rPr>
          <w:rFonts w:asciiTheme="majorHAnsi" w:hAnsiTheme="majorHAnsi" w:cstheme="majorHAnsi"/>
        </w:rPr>
        <w:t>ser vi ett</w:t>
      </w:r>
      <w:r w:rsidR="007415FF">
        <w:rPr>
          <w:rFonts w:asciiTheme="majorHAnsi" w:hAnsiTheme="majorHAnsi" w:cstheme="majorHAnsi"/>
        </w:rPr>
        <w:t xml:space="preserve"> behov av </w:t>
      </w:r>
      <w:r w:rsidR="00A7559F">
        <w:rPr>
          <w:rFonts w:asciiTheme="majorHAnsi" w:hAnsiTheme="majorHAnsi" w:cstheme="majorHAnsi"/>
        </w:rPr>
        <w:t>högre utbildning</w:t>
      </w:r>
      <w:r w:rsidR="00AC6A13">
        <w:rPr>
          <w:rFonts w:asciiTheme="majorHAnsi" w:hAnsiTheme="majorHAnsi" w:cstheme="majorHAnsi"/>
        </w:rPr>
        <w:t xml:space="preserve"> för </w:t>
      </w:r>
      <w:r w:rsidR="007415FF">
        <w:rPr>
          <w:rFonts w:asciiTheme="majorHAnsi" w:hAnsiTheme="majorHAnsi" w:cstheme="majorHAnsi"/>
        </w:rPr>
        <w:t>vår målgrupp. Vi berättade</w:t>
      </w:r>
      <w:r w:rsidR="00A7559F">
        <w:rPr>
          <w:rFonts w:asciiTheme="majorHAnsi" w:hAnsiTheme="majorHAnsi" w:cstheme="majorHAnsi"/>
        </w:rPr>
        <w:t xml:space="preserve"> att Island har universitetsstudier för personer med utvecklingsstörning. Eva Lundgren, nyss hemkommen från studiebesök i USA, berättade om ”The Melissa </w:t>
      </w:r>
      <w:proofErr w:type="spellStart"/>
      <w:r w:rsidR="00A7559F">
        <w:rPr>
          <w:rFonts w:asciiTheme="majorHAnsi" w:hAnsiTheme="majorHAnsi" w:cstheme="majorHAnsi"/>
        </w:rPr>
        <w:t>Riggio</w:t>
      </w:r>
      <w:proofErr w:type="spellEnd"/>
      <w:r w:rsidR="00A7559F">
        <w:rPr>
          <w:rFonts w:asciiTheme="majorHAnsi" w:hAnsiTheme="majorHAnsi" w:cstheme="majorHAnsi"/>
        </w:rPr>
        <w:t xml:space="preserve"> </w:t>
      </w:r>
      <w:proofErr w:type="spellStart"/>
      <w:r w:rsidR="00A7559F">
        <w:rPr>
          <w:rFonts w:asciiTheme="majorHAnsi" w:hAnsiTheme="majorHAnsi" w:cstheme="majorHAnsi"/>
        </w:rPr>
        <w:t>Higher</w:t>
      </w:r>
      <w:proofErr w:type="spellEnd"/>
      <w:r w:rsidR="00A7559F">
        <w:rPr>
          <w:rFonts w:asciiTheme="majorHAnsi" w:hAnsiTheme="majorHAnsi" w:cstheme="majorHAnsi"/>
        </w:rPr>
        <w:t xml:space="preserve"> </w:t>
      </w:r>
      <w:proofErr w:type="spellStart"/>
      <w:r w:rsidR="00A7559F">
        <w:rPr>
          <w:rFonts w:asciiTheme="majorHAnsi" w:hAnsiTheme="majorHAnsi" w:cstheme="majorHAnsi"/>
        </w:rPr>
        <w:t>education</w:t>
      </w:r>
      <w:proofErr w:type="spellEnd"/>
      <w:r w:rsidR="00A7559F">
        <w:rPr>
          <w:rFonts w:asciiTheme="majorHAnsi" w:hAnsiTheme="majorHAnsi" w:cstheme="majorHAnsi"/>
        </w:rPr>
        <w:t xml:space="preserve"> program”.</w:t>
      </w:r>
      <w:r w:rsidR="007415FF">
        <w:rPr>
          <w:rFonts w:asciiTheme="majorHAnsi" w:hAnsiTheme="majorHAnsi" w:cstheme="majorHAnsi"/>
        </w:rPr>
        <w:t xml:space="preserve"> Där </w:t>
      </w:r>
      <w:r w:rsidR="00AC6A13">
        <w:rPr>
          <w:rFonts w:asciiTheme="majorHAnsi" w:hAnsiTheme="majorHAnsi" w:cstheme="majorHAnsi"/>
        </w:rPr>
        <w:t xml:space="preserve">går </w:t>
      </w:r>
      <w:r w:rsidR="00811036">
        <w:rPr>
          <w:rFonts w:asciiTheme="majorHAnsi" w:hAnsiTheme="majorHAnsi" w:cstheme="majorHAnsi"/>
        </w:rPr>
        <w:t>eleverna en</w:t>
      </w:r>
      <w:r w:rsidR="007415FF">
        <w:rPr>
          <w:rFonts w:asciiTheme="majorHAnsi" w:hAnsiTheme="majorHAnsi" w:cstheme="majorHAnsi"/>
        </w:rPr>
        <w:t xml:space="preserve"> fyr</w:t>
      </w:r>
      <w:r w:rsidR="00AC6A13">
        <w:rPr>
          <w:rFonts w:asciiTheme="majorHAnsi" w:hAnsiTheme="majorHAnsi" w:cstheme="majorHAnsi"/>
        </w:rPr>
        <w:t>årig utbildning på Universitet</w:t>
      </w:r>
      <w:r w:rsidR="007415FF">
        <w:rPr>
          <w:rFonts w:asciiTheme="majorHAnsi" w:hAnsiTheme="majorHAnsi" w:cstheme="majorHAnsi"/>
        </w:rPr>
        <w:t>, och ledsagas av en coach</w:t>
      </w:r>
      <w:r w:rsidR="00143E82">
        <w:rPr>
          <w:rFonts w:asciiTheme="majorHAnsi" w:hAnsiTheme="majorHAnsi" w:cstheme="majorHAnsi"/>
        </w:rPr>
        <w:t xml:space="preserve"> under hela studietiden. </w:t>
      </w:r>
      <w:r w:rsidR="00A7559F">
        <w:rPr>
          <w:rFonts w:asciiTheme="majorHAnsi" w:hAnsiTheme="majorHAnsi" w:cstheme="majorHAnsi"/>
        </w:rPr>
        <w:t xml:space="preserve"> </w:t>
      </w:r>
    </w:p>
    <w:p w:rsidR="0061719A" w:rsidRDefault="007E765C" w:rsidP="006171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Vad </w:t>
      </w:r>
      <w:r w:rsidRPr="007E765C">
        <w:rPr>
          <w:rFonts w:asciiTheme="majorHAnsi" w:hAnsiTheme="majorHAnsi" w:cstheme="majorHAnsi"/>
        </w:rPr>
        <w:t xml:space="preserve">det gäller frågan om </w:t>
      </w:r>
      <w:r w:rsidR="00CE1191">
        <w:rPr>
          <w:rFonts w:asciiTheme="majorHAnsi" w:hAnsiTheme="majorHAnsi" w:cstheme="majorHAnsi"/>
        </w:rPr>
        <w:t>att</w:t>
      </w:r>
      <w:r w:rsidR="00DC4C10">
        <w:rPr>
          <w:rFonts w:asciiTheme="majorHAnsi" w:hAnsiTheme="majorHAnsi" w:cstheme="majorHAnsi"/>
        </w:rPr>
        <w:t xml:space="preserve"> ta bort Särskild utbildning för vuxna som egen skolform, för att sk</w:t>
      </w:r>
      <w:r w:rsidR="007415FF">
        <w:rPr>
          <w:rFonts w:asciiTheme="majorHAnsi" w:hAnsiTheme="majorHAnsi" w:cstheme="majorHAnsi"/>
        </w:rPr>
        <w:t xml:space="preserve">apa en ”sömlös” </w:t>
      </w:r>
      <w:r w:rsidR="00A40230">
        <w:rPr>
          <w:rFonts w:asciiTheme="majorHAnsi" w:hAnsiTheme="majorHAnsi" w:cstheme="majorHAnsi"/>
        </w:rPr>
        <w:t>vuxenutbildning,</w:t>
      </w:r>
      <w:r w:rsidR="00A40230" w:rsidRPr="007E765C">
        <w:rPr>
          <w:rFonts w:asciiTheme="majorHAnsi" w:hAnsiTheme="majorHAnsi" w:cstheme="majorHAnsi"/>
        </w:rPr>
        <w:t xml:space="preserve"> </w:t>
      </w:r>
      <w:r w:rsidR="00A40230">
        <w:rPr>
          <w:rFonts w:asciiTheme="majorHAnsi" w:hAnsiTheme="majorHAnsi" w:cstheme="majorHAnsi"/>
        </w:rPr>
        <w:t>sade</w:t>
      </w:r>
      <w:r>
        <w:rPr>
          <w:rFonts w:asciiTheme="majorHAnsi" w:hAnsiTheme="majorHAnsi" w:cstheme="majorHAnsi"/>
        </w:rPr>
        <w:t xml:space="preserve"> vi att vi var positiva till att alla</w:t>
      </w:r>
      <w:r w:rsidR="00CE1191">
        <w:rPr>
          <w:rFonts w:asciiTheme="majorHAnsi" w:hAnsiTheme="majorHAnsi" w:cstheme="majorHAnsi"/>
        </w:rPr>
        <w:t xml:space="preserve"> elever </w:t>
      </w:r>
      <w:r>
        <w:rPr>
          <w:rFonts w:asciiTheme="majorHAnsi" w:hAnsiTheme="majorHAnsi" w:cstheme="majorHAnsi"/>
        </w:rPr>
        <w:t>ska få d</w:t>
      </w:r>
      <w:r w:rsidR="00CE1191">
        <w:rPr>
          <w:rFonts w:asciiTheme="majorHAnsi" w:hAnsiTheme="majorHAnsi" w:cstheme="majorHAnsi"/>
        </w:rPr>
        <w:t>et stöd de behöver</w:t>
      </w:r>
      <w:r w:rsidR="007415FF">
        <w:rPr>
          <w:rFonts w:asciiTheme="majorHAnsi" w:hAnsiTheme="majorHAnsi" w:cstheme="majorHAnsi"/>
        </w:rPr>
        <w:t>. Oavsett diagnos. Men d</w:t>
      </w:r>
      <w:r w:rsidR="00CE1191">
        <w:rPr>
          <w:rFonts w:asciiTheme="majorHAnsi" w:hAnsiTheme="majorHAnsi" w:cstheme="majorHAnsi"/>
        </w:rPr>
        <w:t>et får inte innebära att vår målgrupp</w:t>
      </w:r>
      <w:r w:rsidR="00DC4C10">
        <w:rPr>
          <w:rFonts w:asciiTheme="majorHAnsi" w:hAnsiTheme="majorHAnsi" w:cstheme="majorHAnsi"/>
        </w:rPr>
        <w:t xml:space="preserve"> får stå tillbaka. Det ka</w:t>
      </w:r>
      <w:r w:rsidR="007415FF">
        <w:rPr>
          <w:rFonts w:asciiTheme="majorHAnsi" w:hAnsiTheme="majorHAnsi" w:cstheme="majorHAnsi"/>
        </w:rPr>
        <w:t>n finnas en risk för</w:t>
      </w:r>
      <w:r w:rsidR="00554DF8">
        <w:rPr>
          <w:rFonts w:asciiTheme="majorHAnsi" w:hAnsiTheme="majorHAnsi" w:cstheme="majorHAnsi"/>
        </w:rPr>
        <w:t xml:space="preserve"> det, när </w:t>
      </w:r>
      <w:r w:rsidR="00A40230">
        <w:rPr>
          <w:rFonts w:asciiTheme="majorHAnsi" w:hAnsiTheme="majorHAnsi" w:cstheme="majorHAnsi"/>
        </w:rPr>
        <w:t>eleverna själva</w:t>
      </w:r>
      <w:r w:rsidR="00DC4C10">
        <w:rPr>
          <w:rFonts w:asciiTheme="majorHAnsi" w:hAnsiTheme="majorHAnsi" w:cstheme="majorHAnsi"/>
        </w:rPr>
        <w:t xml:space="preserve"> inte har </w:t>
      </w:r>
      <w:r w:rsidR="00CE1191">
        <w:rPr>
          <w:rFonts w:asciiTheme="majorHAnsi" w:hAnsiTheme="majorHAnsi" w:cstheme="majorHAnsi"/>
        </w:rPr>
        <w:t>förmågan att hävda sin rätt. Om ett sådant beslut tas, måste politi</w:t>
      </w:r>
      <w:r w:rsidR="00DC4C10">
        <w:rPr>
          <w:rFonts w:asciiTheme="majorHAnsi" w:hAnsiTheme="majorHAnsi" w:cstheme="majorHAnsi"/>
        </w:rPr>
        <w:t xml:space="preserve">kerna vara medvetna om att mer </w:t>
      </w:r>
      <w:r w:rsidR="00CE1191">
        <w:rPr>
          <w:rFonts w:asciiTheme="majorHAnsi" w:hAnsiTheme="majorHAnsi" w:cstheme="majorHAnsi"/>
        </w:rPr>
        <w:t>specialpedagogisk kompetens måst</w:t>
      </w:r>
      <w:r w:rsidR="0003310E">
        <w:rPr>
          <w:rFonts w:asciiTheme="majorHAnsi" w:hAnsiTheme="majorHAnsi" w:cstheme="majorHAnsi"/>
        </w:rPr>
        <w:t>e fin</w:t>
      </w:r>
      <w:r w:rsidR="00143E82">
        <w:rPr>
          <w:rFonts w:asciiTheme="majorHAnsi" w:hAnsiTheme="majorHAnsi" w:cstheme="majorHAnsi"/>
        </w:rPr>
        <w:t>nas inom vuxenutbildn</w:t>
      </w:r>
      <w:r w:rsidR="009B4F98">
        <w:rPr>
          <w:rFonts w:asciiTheme="majorHAnsi" w:hAnsiTheme="majorHAnsi" w:cstheme="majorHAnsi"/>
        </w:rPr>
        <w:t xml:space="preserve">ingen. </w:t>
      </w:r>
      <w:r w:rsidR="00AC6A13">
        <w:rPr>
          <w:rFonts w:asciiTheme="majorHAnsi" w:hAnsiTheme="majorHAnsi" w:cstheme="majorHAnsi"/>
        </w:rPr>
        <w:t>De måste säkerställa att kommunerna erbjuder den utbildning som ska finnas enligt skollagen.</w:t>
      </w:r>
    </w:p>
    <w:p w:rsidR="009C767D" w:rsidRDefault="0003310E" w:rsidP="006171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Aida var mycket positiv till vårt möte, och sa att hon skulle ta med sig våra åsikter </w:t>
      </w:r>
      <w:r w:rsidR="00554DF8">
        <w:rPr>
          <w:rFonts w:asciiTheme="majorHAnsi" w:hAnsiTheme="majorHAnsi" w:cstheme="majorHAnsi"/>
        </w:rPr>
        <w:t>när beslut ska fattas. Hon vill</w:t>
      </w:r>
      <w:r w:rsidR="00811036">
        <w:rPr>
          <w:rFonts w:asciiTheme="majorHAnsi" w:hAnsiTheme="majorHAnsi" w:cstheme="majorHAnsi"/>
        </w:rPr>
        <w:t xml:space="preserve"> även att vi ska</w:t>
      </w:r>
      <w:r>
        <w:rPr>
          <w:rFonts w:asciiTheme="majorHAnsi" w:hAnsiTheme="majorHAnsi" w:cstheme="majorHAnsi"/>
        </w:rPr>
        <w:t xml:space="preserve"> ha ett fortsatt samarbete, där vi kan bolla frågor med varandra. Det låter lovande tycker vi</w:t>
      </w:r>
      <w:r w:rsidR="00AC6A13">
        <w:rPr>
          <w:rFonts w:asciiTheme="majorHAnsi" w:hAnsiTheme="majorHAnsi" w:cstheme="majorHAnsi"/>
        </w:rPr>
        <w:t>.</w:t>
      </w:r>
    </w:p>
    <w:p w:rsidR="009C767D" w:rsidRPr="007E765C" w:rsidRDefault="009C767D" w:rsidP="006171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Styrelsen/Ing-Marie Boström Svensson.</w:t>
      </w:r>
    </w:p>
    <w:sectPr w:rsidR="009C767D" w:rsidRPr="007E765C" w:rsidSect="00E3246A">
      <w:pgSz w:w="11906" w:h="16838" w:code="9"/>
      <w:pgMar w:top="1701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5F" w:rsidRDefault="0028275F" w:rsidP="006D248F">
      <w:r>
        <w:separator/>
      </w:r>
    </w:p>
  </w:endnote>
  <w:endnote w:type="continuationSeparator" w:id="0">
    <w:p w:rsidR="0028275F" w:rsidRDefault="0028275F" w:rsidP="006D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5F" w:rsidRDefault="0028275F" w:rsidP="006D248F">
      <w:r>
        <w:separator/>
      </w:r>
    </w:p>
  </w:footnote>
  <w:footnote w:type="continuationSeparator" w:id="0">
    <w:p w:rsidR="0028275F" w:rsidRDefault="0028275F" w:rsidP="006D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A0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0EB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0EB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923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EEC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38B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0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2A3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8A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2F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2D00"/>
    <w:multiLevelType w:val="hybridMultilevel"/>
    <w:tmpl w:val="B6C89514"/>
    <w:lvl w:ilvl="0" w:tplc="9880EFF2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4397F"/>
    <w:multiLevelType w:val="hybridMultilevel"/>
    <w:tmpl w:val="D6D8C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45FF5"/>
    <w:multiLevelType w:val="hybridMultilevel"/>
    <w:tmpl w:val="2A0EDD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C4BDA"/>
    <w:multiLevelType w:val="hybridMultilevel"/>
    <w:tmpl w:val="9BB4C796"/>
    <w:lvl w:ilvl="0" w:tplc="543E4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E115E"/>
    <w:multiLevelType w:val="hybridMultilevel"/>
    <w:tmpl w:val="494E955A"/>
    <w:lvl w:ilvl="0" w:tplc="1A96662E">
      <w:start w:val="1"/>
      <w:numFmt w:val="decimal"/>
      <w:pStyle w:val="Numrering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C694A"/>
    <w:multiLevelType w:val="multilevel"/>
    <w:tmpl w:val="8840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3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7559B"/>
    <w:multiLevelType w:val="hybridMultilevel"/>
    <w:tmpl w:val="95A44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00C57"/>
    <w:multiLevelType w:val="hybridMultilevel"/>
    <w:tmpl w:val="884072CE"/>
    <w:lvl w:ilvl="0" w:tplc="C214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6CA42">
      <w:start w:val="1"/>
      <w:numFmt w:val="bullet"/>
      <w:lvlText w:val=""/>
      <w:lvlJc w:val="left"/>
      <w:pPr>
        <w:tabs>
          <w:tab w:val="num" w:pos="1763"/>
        </w:tabs>
        <w:ind w:left="1080" w:firstLine="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B70160"/>
    <w:multiLevelType w:val="multilevel"/>
    <w:tmpl w:val="E8E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73ABE"/>
    <w:multiLevelType w:val="multilevel"/>
    <w:tmpl w:val="90D01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410D8"/>
    <w:multiLevelType w:val="hybridMultilevel"/>
    <w:tmpl w:val="15B8AAA8"/>
    <w:lvl w:ilvl="0" w:tplc="8714A81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70165"/>
    <w:multiLevelType w:val="hybridMultilevel"/>
    <w:tmpl w:val="F7225914"/>
    <w:lvl w:ilvl="0" w:tplc="C214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4D4A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21"/>
  </w:num>
  <w:num w:numId="14">
    <w:abstractNumId w:val="10"/>
  </w:num>
  <w:num w:numId="15">
    <w:abstractNumId w:val="13"/>
  </w:num>
  <w:num w:numId="16">
    <w:abstractNumId w:val="18"/>
  </w:num>
  <w:num w:numId="17">
    <w:abstractNumId w:val="19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46"/>
    <w:rsid w:val="000029E8"/>
    <w:rsid w:val="000125CD"/>
    <w:rsid w:val="000204E2"/>
    <w:rsid w:val="00021ED6"/>
    <w:rsid w:val="0003310E"/>
    <w:rsid w:val="00055372"/>
    <w:rsid w:val="0007557F"/>
    <w:rsid w:val="000A392E"/>
    <w:rsid w:val="000A5BAD"/>
    <w:rsid w:val="000A762D"/>
    <w:rsid w:val="000B4824"/>
    <w:rsid w:val="000C1D84"/>
    <w:rsid w:val="000C4A62"/>
    <w:rsid w:val="000D002F"/>
    <w:rsid w:val="000D0DB3"/>
    <w:rsid w:val="000E2B3A"/>
    <w:rsid w:val="000F180F"/>
    <w:rsid w:val="000F1D7B"/>
    <w:rsid w:val="000F481D"/>
    <w:rsid w:val="000F6465"/>
    <w:rsid w:val="00102CF0"/>
    <w:rsid w:val="001101EB"/>
    <w:rsid w:val="00114174"/>
    <w:rsid w:val="00124EB9"/>
    <w:rsid w:val="00127575"/>
    <w:rsid w:val="0013613A"/>
    <w:rsid w:val="00143E82"/>
    <w:rsid w:val="001542A9"/>
    <w:rsid w:val="00167FE4"/>
    <w:rsid w:val="00172FB9"/>
    <w:rsid w:val="00176D98"/>
    <w:rsid w:val="00181E55"/>
    <w:rsid w:val="00195E11"/>
    <w:rsid w:val="001A7449"/>
    <w:rsid w:val="001B7BB6"/>
    <w:rsid w:val="001C6E7C"/>
    <w:rsid w:val="001D125A"/>
    <w:rsid w:val="001D6186"/>
    <w:rsid w:val="001E3506"/>
    <w:rsid w:val="001E39D0"/>
    <w:rsid w:val="00203E98"/>
    <w:rsid w:val="00207755"/>
    <w:rsid w:val="00215D84"/>
    <w:rsid w:val="002230D6"/>
    <w:rsid w:val="00237FAA"/>
    <w:rsid w:val="00241ED4"/>
    <w:rsid w:val="00242EF4"/>
    <w:rsid w:val="002442A3"/>
    <w:rsid w:val="002451E7"/>
    <w:rsid w:val="002462CE"/>
    <w:rsid w:val="00247D5C"/>
    <w:rsid w:val="0025099C"/>
    <w:rsid w:val="00271CED"/>
    <w:rsid w:val="00273FC2"/>
    <w:rsid w:val="00274433"/>
    <w:rsid w:val="0028275F"/>
    <w:rsid w:val="00293716"/>
    <w:rsid w:val="002A53EA"/>
    <w:rsid w:val="002A7175"/>
    <w:rsid w:val="002D6924"/>
    <w:rsid w:val="002D713D"/>
    <w:rsid w:val="002E0CDF"/>
    <w:rsid w:val="002E4293"/>
    <w:rsid w:val="00302538"/>
    <w:rsid w:val="00311DA8"/>
    <w:rsid w:val="00321327"/>
    <w:rsid w:val="003252EF"/>
    <w:rsid w:val="00335BC1"/>
    <w:rsid w:val="00341037"/>
    <w:rsid w:val="00345A84"/>
    <w:rsid w:val="0034639B"/>
    <w:rsid w:val="00355E61"/>
    <w:rsid w:val="00362ED8"/>
    <w:rsid w:val="00372B64"/>
    <w:rsid w:val="00373B0C"/>
    <w:rsid w:val="0037760E"/>
    <w:rsid w:val="00387496"/>
    <w:rsid w:val="00394D00"/>
    <w:rsid w:val="003963C3"/>
    <w:rsid w:val="003A26A2"/>
    <w:rsid w:val="003B60EB"/>
    <w:rsid w:val="003C3B8B"/>
    <w:rsid w:val="003C4F19"/>
    <w:rsid w:val="003D4E7A"/>
    <w:rsid w:val="003E12E9"/>
    <w:rsid w:val="003E16C7"/>
    <w:rsid w:val="003E2CA5"/>
    <w:rsid w:val="003E5C69"/>
    <w:rsid w:val="003F4247"/>
    <w:rsid w:val="00415B58"/>
    <w:rsid w:val="00441D67"/>
    <w:rsid w:val="00442181"/>
    <w:rsid w:val="004436E7"/>
    <w:rsid w:val="00457F91"/>
    <w:rsid w:val="00461A8C"/>
    <w:rsid w:val="00462457"/>
    <w:rsid w:val="00470DBF"/>
    <w:rsid w:val="00476506"/>
    <w:rsid w:val="00480920"/>
    <w:rsid w:val="004A0662"/>
    <w:rsid w:val="004A370B"/>
    <w:rsid w:val="004B15C8"/>
    <w:rsid w:val="004C2B53"/>
    <w:rsid w:val="004C2E05"/>
    <w:rsid w:val="004D6D2D"/>
    <w:rsid w:val="004E156E"/>
    <w:rsid w:val="004E4AB2"/>
    <w:rsid w:val="004E5CDA"/>
    <w:rsid w:val="004F0217"/>
    <w:rsid w:val="005009F4"/>
    <w:rsid w:val="00502DC2"/>
    <w:rsid w:val="005140C1"/>
    <w:rsid w:val="00554DF8"/>
    <w:rsid w:val="005574E4"/>
    <w:rsid w:val="00560892"/>
    <w:rsid w:val="00573BCD"/>
    <w:rsid w:val="00575283"/>
    <w:rsid w:val="00587390"/>
    <w:rsid w:val="005957BB"/>
    <w:rsid w:val="005A0029"/>
    <w:rsid w:val="005A090D"/>
    <w:rsid w:val="005A48BC"/>
    <w:rsid w:val="005A6324"/>
    <w:rsid w:val="005B0B93"/>
    <w:rsid w:val="005B733B"/>
    <w:rsid w:val="005C1983"/>
    <w:rsid w:val="005D16EF"/>
    <w:rsid w:val="005E7367"/>
    <w:rsid w:val="005F3DF3"/>
    <w:rsid w:val="005F6D38"/>
    <w:rsid w:val="0060738F"/>
    <w:rsid w:val="00611D8A"/>
    <w:rsid w:val="0061719A"/>
    <w:rsid w:val="00634175"/>
    <w:rsid w:val="00654856"/>
    <w:rsid w:val="0065714F"/>
    <w:rsid w:val="00667856"/>
    <w:rsid w:val="00677109"/>
    <w:rsid w:val="00686442"/>
    <w:rsid w:val="00697DB5"/>
    <w:rsid w:val="006B2053"/>
    <w:rsid w:val="006B6AE0"/>
    <w:rsid w:val="006C3CD8"/>
    <w:rsid w:val="006D248F"/>
    <w:rsid w:val="006D2E79"/>
    <w:rsid w:val="006E7581"/>
    <w:rsid w:val="006F17AD"/>
    <w:rsid w:val="006F2F52"/>
    <w:rsid w:val="006F77C5"/>
    <w:rsid w:val="00701A12"/>
    <w:rsid w:val="00707CA6"/>
    <w:rsid w:val="00726BCC"/>
    <w:rsid w:val="007329DA"/>
    <w:rsid w:val="007415FF"/>
    <w:rsid w:val="00746D67"/>
    <w:rsid w:val="00753D8B"/>
    <w:rsid w:val="0075571D"/>
    <w:rsid w:val="00756120"/>
    <w:rsid w:val="007619E2"/>
    <w:rsid w:val="0076282E"/>
    <w:rsid w:val="007A72A7"/>
    <w:rsid w:val="007C316E"/>
    <w:rsid w:val="007D46AA"/>
    <w:rsid w:val="007E765C"/>
    <w:rsid w:val="007F473E"/>
    <w:rsid w:val="008022AD"/>
    <w:rsid w:val="00802747"/>
    <w:rsid w:val="00811036"/>
    <w:rsid w:val="008120F2"/>
    <w:rsid w:val="00812FCE"/>
    <w:rsid w:val="00814A01"/>
    <w:rsid w:val="008153C7"/>
    <w:rsid w:val="00820153"/>
    <w:rsid w:val="0082099D"/>
    <w:rsid w:val="00824C15"/>
    <w:rsid w:val="00824CC6"/>
    <w:rsid w:val="00826DB4"/>
    <w:rsid w:val="008316B1"/>
    <w:rsid w:val="008326FD"/>
    <w:rsid w:val="00842782"/>
    <w:rsid w:val="00873641"/>
    <w:rsid w:val="00883BFD"/>
    <w:rsid w:val="009017B0"/>
    <w:rsid w:val="009067F4"/>
    <w:rsid w:val="00927F2F"/>
    <w:rsid w:val="00943E93"/>
    <w:rsid w:val="00947D74"/>
    <w:rsid w:val="009617D6"/>
    <w:rsid w:val="00975E9F"/>
    <w:rsid w:val="00977E5B"/>
    <w:rsid w:val="00993F96"/>
    <w:rsid w:val="009945CC"/>
    <w:rsid w:val="00995A69"/>
    <w:rsid w:val="009A0263"/>
    <w:rsid w:val="009B4F98"/>
    <w:rsid w:val="009C767D"/>
    <w:rsid w:val="009D6B37"/>
    <w:rsid w:val="009E195B"/>
    <w:rsid w:val="009E29E9"/>
    <w:rsid w:val="009F7FE0"/>
    <w:rsid w:val="00A0780D"/>
    <w:rsid w:val="00A22750"/>
    <w:rsid w:val="00A40230"/>
    <w:rsid w:val="00A469A0"/>
    <w:rsid w:val="00A52D64"/>
    <w:rsid w:val="00A63562"/>
    <w:rsid w:val="00A72A41"/>
    <w:rsid w:val="00A7559F"/>
    <w:rsid w:val="00A76E3D"/>
    <w:rsid w:val="00A96591"/>
    <w:rsid w:val="00A96E90"/>
    <w:rsid w:val="00AA146E"/>
    <w:rsid w:val="00AB1719"/>
    <w:rsid w:val="00AC6A13"/>
    <w:rsid w:val="00AE1793"/>
    <w:rsid w:val="00AF2E17"/>
    <w:rsid w:val="00AF4B35"/>
    <w:rsid w:val="00AF5197"/>
    <w:rsid w:val="00B04A2C"/>
    <w:rsid w:val="00B053CD"/>
    <w:rsid w:val="00B15346"/>
    <w:rsid w:val="00B17E49"/>
    <w:rsid w:val="00B23C82"/>
    <w:rsid w:val="00B47C44"/>
    <w:rsid w:val="00B51BAC"/>
    <w:rsid w:val="00B6468B"/>
    <w:rsid w:val="00B64694"/>
    <w:rsid w:val="00BA467A"/>
    <w:rsid w:val="00BA5D67"/>
    <w:rsid w:val="00BA7F89"/>
    <w:rsid w:val="00BC2371"/>
    <w:rsid w:val="00BC7FA4"/>
    <w:rsid w:val="00BD59AF"/>
    <w:rsid w:val="00BD5F19"/>
    <w:rsid w:val="00BE5AE9"/>
    <w:rsid w:val="00BE6C5D"/>
    <w:rsid w:val="00BE743D"/>
    <w:rsid w:val="00BF2C93"/>
    <w:rsid w:val="00C150FD"/>
    <w:rsid w:val="00C330D6"/>
    <w:rsid w:val="00C4429A"/>
    <w:rsid w:val="00C51779"/>
    <w:rsid w:val="00C6358A"/>
    <w:rsid w:val="00C77263"/>
    <w:rsid w:val="00C8073F"/>
    <w:rsid w:val="00C8190A"/>
    <w:rsid w:val="00C85C08"/>
    <w:rsid w:val="00C9751E"/>
    <w:rsid w:val="00CA0F91"/>
    <w:rsid w:val="00CA3763"/>
    <w:rsid w:val="00CB245B"/>
    <w:rsid w:val="00CC4699"/>
    <w:rsid w:val="00CC7156"/>
    <w:rsid w:val="00CC7EF4"/>
    <w:rsid w:val="00CD04B7"/>
    <w:rsid w:val="00CE1191"/>
    <w:rsid w:val="00CE518D"/>
    <w:rsid w:val="00CF04F9"/>
    <w:rsid w:val="00CF06B2"/>
    <w:rsid w:val="00CF19A6"/>
    <w:rsid w:val="00CF3665"/>
    <w:rsid w:val="00CF7E61"/>
    <w:rsid w:val="00D00477"/>
    <w:rsid w:val="00D00753"/>
    <w:rsid w:val="00D10B80"/>
    <w:rsid w:val="00D2533A"/>
    <w:rsid w:val="00D3028C"/>
    <w:rsid w:val="00D41A39"/>
    <w:rsid w:val="00D435D0"/>
    <w:rsid w:val="00D437BD"/>
    <w:rsid w:val="00D5356F"/>
    <w:rsid w:val="00D8090F"/>
    <w:rsid w:val="00D86147"/>
    <w:rsid w:val="00D92E4E"/>
    <w:rsid w:val="00DA35EC"/>
    <w:rsid w:val="00DA56BA"/>
    <w:rsid w:val="00DB2544"/>
    <w:rsid w:val="00DB7BF3"/>
    <w:rsid w:val="00DC1504"/>
    <w:rsid w:val="00DC378F"/>
    <w:rsid w:val="00DC4C10"/>
    <w:rsid w:val="00DC7BE0"/>
    <w:rsid w:val="00DF471B"/>
    <w:rsid w:val="00DF56AD"/>
    <w:rsid w:val="00DF6748"/>
    <w:rsid w:val="00E01D8C"/>
    <w:rsid w:val="00E06692"/>
    <w:rsid w:val="00E06A3A"/>
    <w:rsid w:val="00E070F1"/>
    <w:rsid w:val="00E10D4B"/>
    <w:rsid w:val="00E10F2C"/>
    <w:rsid w:val="00E15C56"/>
    <w:rsid w:val="00E3246A"/>
    <w:rsid w:val="00E420B9"/>
    <w:rsid w:val="00E61F40"/>
    <w:rsid w:val="00E83960"/>
    <w:rsid w:val="00EA00D4"/>
    <w:rsid w:val="00EA0F13"/>
    <w:rsid w:val="00EA4A90"/>
    <w:rsid w:val="00EB2146"/>
    <w:rsid w:val="00EB7C7E"/>
    <w:rsid w:val="00EC35F2"/>
    <w:rsid w:val="00EC7BB1"/>
    <w:rsid w:val="00EE64DC"/>
    <w:rsid w:val="00EF0946"/>
    <w:rsid w:val="00F01465"/>
    <w:rsid w:val="00F04ECF"/>
    <w:rsid w:val="00F07181"/>
    <w:rsid w:val="00F152CA"/>
    <w:rsid w:val="00F23608"/>
    <w:rsid w:val="00F31580"/>
    <w:rsid w:val="00F36488"/>
    <w:rsid w:val="00F45171"/>
    <w:rsid w:val="00F45259"/>
    <w:rsid w:val="00F4746A"/>
    <w:rsid w:val="00F53721"/>
    <w:rsid w:val="00F67C4E"/>
    <w:rsid w:val="00FA2057"/>
    <w:rsid w:val="00FB4C7A"/>
    <w:rsid w:val="00FD6184"/>
    <w:rsid w:val="00FE04CE"/>
    <w:rsid w:val="00FE49AD"/>
    <w:rsid w:val="00FE74CD"/>
    <w:rsid w:val="00FF5431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146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Rubrik1">
    <w:name w:val="heading 1"/>
    <w:basedOn w:val="Normal"/>
    <w:next w:val="Normal"/>
    <w:qFormat/>
    <w:rsid w:val="006D248F"/>
    <w:pPr>
      <w:spacing w:after="160" w:line="420" w:lineRule="atLeast"/>
      <w:outlineLvl w:val="0"/>
    </w:pPr>
    <w:rPr>
      <w:rFonts w:ascii="Calibri" w:eastAsia="Times New Roman" w:hAnsi="Calibri" w:cs="Calibri"/>
      <w:b/>
      <w:sz w:val="36"/>
      <w:szCs w:val="24"/>
      <w:lang w:eastAsia="sv-SE"/>
    </w:rPr>
  </w:style>
  <w:style w:type="paragraph" w:styleId="Rubrik2">
    <w:name w:val="heading 2"/>
    <w:basedOn w:val="Rubrik1"/>
    <w:next w:val="Normal"/>
    <w:link w:val="Rubrik2Char"/>
    <w:qFormat/>
    <w:rsid w:val="005B0B93"/>
    <w:pPr>
      <w:keepNext/>
      <w:spacing w:before="240" w:after="80" w:line="340" w:lineRule="atLeast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5B0B93"/>
    <w:pPr>
      <w:keepNext/>
      <w:spacing w:before="240" w:after="80" w:line="280" w:lineRule="atLeast"/>
      <w:outlineLvl w:val="2"/>
    </w:pPr>
    <w:rPr>
      <w:rFonts w:ascii="Calibri" w:eastAsia="Times New Roman" w:hAnsi="Calibri" w:cs="Calibri"/>
      <w:b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unhideWhenUsed/>
    <w:qFormat/>
    <w:rsid w:val="005B0B93"/>
    <w:pPr>
      <w:keepNext/>
      <w:spacing w:before="240" w:after="40" w:line="280" w:lineRule="atLeast"/>
      <w:outlineLvl w:val="3"/>
    </w:pPr>
    <w:rPr>
      <w:rFonts w:ascii="Calibri" w:eastAsiaTheme="majorEastAsia" w:hAnsi="Calibri" w:cstheme="majorBidi"/>
      <w:b/>
      <w:bCs/>
      <w:i/>
      <w:i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0C4A62"/>
    <w:pPr>
      <w:spacing w:after="160" w:line="280" w:lineRule="atLeast"/>
    </w:pPr>
    <w:rPr>
      <w:rFonts w:ascii="Calibri" w:eastAsia="Times New Roman" w:hAnsi="Calibri" w:cs="Calibri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E6C5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A91" w:themeColor="accent1" w:themeShade="BF"/>
      <w:sz w:val="28"/>
      <w:szCs w:val="28"/>
    </w:rPr>
  </w:style>
  <w:style w:type="paragraph" w:customStyle="1" w:styleId="Numrering">
    <w:name w:val="Numrering"/>
    <w:basedOn w:val="Normal"/>
    <w:qFormat/>
    <w:rsid w:val="00B51BAC"/>
    <w:pPr>
      <w:numPr>
        <w:numId w:val="20"/>
      </w:numPr>
      <w:spacing w:after="160" w:line="280" w:lineRule="atLeast"/>
      <w:contextualSpacing/>
    </w:pPr>
    <w:rPr>
      <w:rFonts w:ascii="Calibri" w:eastAsia="Times New Roman" w:hAnsi="Calibri" w:cs="Calibri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247D5C"/>
    <w:pPr>
      <w:spacing w:before="240" w:after="80" w:line="300" w:lineRule="atLeast"/>
    </w:pPr>
    <w:rPr>
      <w:rFonts w:ascii="Calibri" w:eastAsia="Times New Roman" w:hAnsi="Calibri" w:cs="Calibri"/>
      <w:b/>
      <w:sz w:val="24"/>
      <w:szCs w:val="24"/>
      <w:lang w:eastAsia="sv-SE"/>
    </w:rPr>
  </w:style>
  <w:style w:type="paragraph" w:customStyle="1" w:styleId="Tabell">
    <w:name w:val="Tabell"/>
    <w:basedOn w:val="Normal"/>
    <w:next w:val="Normal"/>
    <w:qFormat/>
    <w:rsid w:val="00E06692"/>
    <w:pPr>
      <w:spacing w:before="40" w:after="0" w:line="240" w:lineRule="atLeast"/>
    </w:pPr>
    <w:rPr>
      <w:rFonts w:ascii="Calibri" w:eastAsia="Times New Roman" w:hAnsi="Calibri" w:cs="Calibri"/>
      <w:sz w:val="20"/>
      <w:szCs w:val="24"/>
      <w:lang w:eastAsia="sv-SE"/>
    </w:rPr>
  </w:style>
  <w:style w:type="paragraph" w:styleId="Sidhuvud">
    <w:name w:val="header"/>
    <w:basedOn w:val="Normal"/>
    <w:rsid w:val="002E4293"/>
    <w:pPr>
      <w:tabs>
        <w:tab w:val="center" w:pos="4536"/>
        <w:tab w:val="right" w:pos="9072"/>
      </w:tabs>
      <w:spacing w:after="160" w:line="240" w:lineRule="atLeast"/>
    </w:pPr>
    <w:rPr>
      <w:rFonts w:ascii="Calibri" w:eastAsia="Times New Roman" w:hAnsi="Calibri" w:cs="Calibri"/>
      <w:sz w:val="20"/>
      <w:szCs w:val="24"/>
      <w:lang w:eastAsia="sv-SE"/>
    </w:rPr>
  </w:style>
  <w:style w:type="paragraph" w:styleId="Sidfot">
    <w:name w:val="footer"/>
    <w:basedOn w:val="Normal"/>
    <w:link w:val="SidfotChar"/>
    <w:rsid w:val="002E4293"/>
    <w:pPr>
      <w:tabs>
        <w:tab w:val="center" w:pos="4536"/>
        <w:tab w:val="right" w:pos="9072"/>
      </w:tabs>
      <w:spacing w:after="160" w:line="240" w:lineRule="atLeast"/>
    </w:pPr>
    <w:rPr>
      <w:rFonts w:ascii="Calibri" w:eastAsia="Times New Roman" w:hAnsi="Calibri" w:cs="Calibri"/>
      <w:sz w:val="20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993F96"/>
    <w:pPr>
      <w:spacing w:before="120" w:after="40" w:line="280" w:lineRule="atLeast"/>
      <w:ind w:left="284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Punkter">
    <w:name w:val="Punkter"/>
    <w:basedOn w:val="Normal"/>
    <w:qFormat/>
    <w:rsid w:val="00B51BAC"/>
    <w:pPr>
      <w:numPr>
        <w:numId w:val="14"/>
      </w:numPr>
      <w:spacing w:after="160" w:line="280" w:lineRule="atLeast"/>
      <w:ind w:left="426" w:hanging="426"/>
      <w:contextualSpacing/>
    </w:pPr>
    <w:rPr>
      <w:rFonts w:ascii="Calibri" w:eastAsia="Times New Roman" w:hAnsi="Calibri" w:cs="Calibri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247D5C"/>
    <w:pPr>
      <w:tabs>
        <w:tab w:val="right" w:leader="dot" w:pos="7926"/>
      </w:tabs>
      <w:spacing w:before="120" w:after="40" w:line="280" w:lineRule="atLeast"/>
      <w:ind w:left="567"/>
    </w:pPr>
    <w:rPr>
      <w:rFonts w:ascii="Calibri" w:eastAsia="Times New Roman" w:hAnsi="Calibri" w:cs="Calibri"/>
      <w:noProof/>
      <w:szCs w:val="24"/>
      <w:lang w:eastAsia="sv-SE"/>
    </w:rPr>
  </w:style>
  <w:style w:type="table" w:styleId="Tabellrutnt">
    <w:name w:val="Table Grid"/>
    <w:basedOn w:val="Normaltabell"/>
    <w:rsid w:val="002E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B0B93"/>
    <w:rPr>
      <w:rFonts w:ascii="Calibri" w:eastAsiaTheme="majorEastAsia" w:hAnsi="Calibri" w:cstheme="majorBidi"/>
      <w:b/>
      <w:bCs/>
      <w:i/>
      <w:iCs/>
      <w:sz w:val="22"/>
      <w:szCs w:val="24"/>
    </w:rPr>
  </w:style>
  <w:style w:type="paragraph" w:customStyle="1" w:styleId="Tabellrubrik">
    <w:name w:val="Tabellrubrik"/>
    <w:basedOn w:val="Tabell"/>
    <w:next w:val="Tabell"/>
    <w:qFormat/>
    <w:rsid w:val="00E0669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E6C5D"/>
    <w:rPr>
      <w:color w:val="007AC2"/>
      <w:u w:val="single"/>
    </w:rPr>
  </w:style>
  <w:style w:type="character" w:customStyle="1" w:styleId="Rubrik2Char">
    <w:name w:val="Rubrik 2 Char"/>
    <w:basedOn w:val="Standardstycketeckensnitt"/>
    <w:link w:val="Rubrik2"/>
    <w:rsid w:val="005B0B93"/>
    <w:rPr>
      <w:rFonts w:ascii="Calibri" w:hAnsi="Calibri" w:cs="Calibri"/>
      <w:b/>
      <w:sz w:val="28"/>
      <w:szCs w:val="24"/>
    </w:rPr>
  </w:style>
  <w:style w:type="paragraph" w:styleId="Innehll4">
    <w:name w:val="toc 4"/>
    <w:basedOn w:val="Normal"/>
    <w:next w:val="Normal"/>
    <w:autoRedefine/>
    <w:uiPriority w:val="39"/>
    <w:rsid w:val="00247D5C"/>
    <w:pPr>
      <w:spacing w:before="120" w:after="40" w:line="280" w:lineRule="atLeast"/>
      <w:ind w:left="851"/>
    </w:pPr>
    <w:rPr>
      <w:rFonts w:ascii="Calibri" w:eastAsia="Times New Roman" w:hAnsi="Calibri" w:cs="Calibri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BE6C5D"/>
    <w:rPr>
      <w:rFonts w:ascii="Calibri" w:hAnsi="Calibri" w:cs="Calibri"/>
      <w:szCs w:val="24"/>
    </w:rPr>
  </w:style>
  <w:style w:type="paragraph" w:customStyle="1" w:styleId="Innehllsrubrik">
    <w:name w:val="Innehållsrubrik"/>
    <w:basedOn w:val="Normal"/>
    <w:rsid w:val="00993F96"/>
    <w:pPr>
      <w:spacing w:after="160" w:line="340" w:lineRule="atLeast"/>
    </w:pPr>
    <w:rPr>
      <w:rFonts w:ascii="Calibri" w:eastAsia="Times New Roman" w:hAnsi="Calibri" w:cs="Times New Roman"/>
      <w:b/>
      <w:bCs/>
      <w:sz w:val="28"/>
      <w:szCs w:val="20"/>
      <w:lang w:eastAsia="sv-SE"/>
    </w:rPr>
  </w:style>
  <w:style w:type="paragraph" w:customStyle="1" w:styleId="Tabellfrklaring">
    <w:name w:val="Tabellförklaring"/>
    <w:basedOn w:val="Normal"/>
    <w:next w:val="Normal"/>
    <w:rsid w:val="00993F96"/>
    <w:pPr>
      <w:spacing w:after="80" w:line="280" w:lineRule="atLeast"/>
    </w:pPr>
    <w:rPr>
      <w:rFonts w:ascii="Calibri" w:eastAsia="Times New Roman" w:hAnsi="Calibri" w:cs="Calibri"/>
      <w:i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345A84"/>
    <w:rPr>
      <w:rFonts w:ascii="Calibri" w:hAnsi="Calibri" w:cs="Calibri"/>
      <w:b/>
      <w:sz w:val="24"/>
      <w:szCs w:val="24"/>
    </w:rPr>
  </w:style>
  <w:style w:type="table" w:customStyle="1" w:styleId="Vetlandatabellgr">
    <w:name w:val="Vetlandatabell grå"/>
    <w:basedOn w:val="Normaltabell"/>
    <w:uiPriority w:val="99"/>
    <w:rsid w:val="00CA3763"/>
    <w:pPr>
      <w:spacing w:before="40" w:line="240" w:lineRule="atLeas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cPr>
        <w:shd w:val="clear" w:color="auto" w:fill="D9D9D9" w:themeFill="background1" w:themeFillShade="D9"/>
      </w:tcPr>
    </w:tblStylePr>
  </w:style>
  <w:style w:type="table" w:customStyle="1" w:styleId="Vetlandatabellbl">
    <w:name w:val="Vetlandatabell blå"/>
    <w:basedOn w:val="Normaltabell"/>
    <w:uiPriority w:val="99"/>
    <w:rsid w:val="00CF06B2"/>
    <w:pPr>
      <w:spacing w:before="40" w:line="240" w:lineRule="atLeast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7AC2" w:themeFill="accent1"/>
      </w:tcPr>
    </w:tblStylePr>
  </w:style>
  <w:style w:type="paragraph" w:styleId="Liststycke">
    <w:name w:val="List Paragraph"/>
    <w:basedOn w:val="Normal"/>
    <w:uiPriority w:val="34"/>
    <w:rsid w:val="002A53EA"/>
    <w:pPr>
      <w:spacing w:after="160" w:line="280" w:lineRule="atLeast"/>
      <w:ind w:left="720"/>
      <w:contextualSpacing/>
    </w:pPr>
    <w:rPr>
      <w:rFonts w:ascii="Calibri" w:eastAsia="Times New Roman" w:hAnsi="Calibri" w:cs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F4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46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9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146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Rubrik1">
    <w:name w:val="heading 1"/>
    <w:basedOn w:val="Normal"/>
    <w:next w:val="Normal"/>
    <w:qFormat/>
    <w:rsid w:val="006D248F"/>
    <w:pPr>
      <w:spacing w:after="160" w:line="420" w:lineRule="atLeast"/>
      <w:outlineLvl w:val="0"/>
    </w:pPr>
    <w:rPr>
      <w:rFonts w:ascii="Calibri" w:eastAsia="Times New Roman" w:hAnsi="Calibri" w:cs="Calibri"/>
      <w:b/>
      <w:sz w:val="36"/>
      <w:szCs w:val="24"/>
      <w:lang w:eastAsia="sv-SE"/>
    </w:rPr>
  </w:style>
  <w:style w:type="paragraph" w:styleId="Rubrik2">
    <w:name w:val="heading 2"/>
    <w:basedOn w:val="Rubrik1"/>
    <w:next w:val="Normal"/>
    <w:link w:val="Rubrik2Char"/>
    <w:qFormat/>
    <w:rsid w:val="005B0B93"/>
    <w:pPr>
      <w:keepNext/>
      <w:spacing w:before="240" w:after="80" w:line="340" w:lineRule="atLeast"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5B0B93"/>
    <w:pPr>
      <w:keepNext/>
      <w:spacing w:before="240" w:after="80" w:line="280" w:lineRule="atLeast"/>
      <w:outlineLvl w:val="2"/>
    </w:pPr>
    <w:rPr>
      <w:rFonts w:ascii="Calibri" w:eastAsia="Times New Roman" w:hAnsi="Calibri" w:cs="Calibri"/>
      <w:b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unhideWhenUsed/>
    <w:qFormat/>
    <w:rsid w:val="005B0B93"/>
    <w:pPr>
      <w:keepNext/>
      <w:spacing w:before="240" w:after="40" w:line="280" w:lineRule="atLeast"/>
      <w:outlineLvl w:val="3"/>
    </w:pPr>
    <w:rPr>
      <w:rFonts w:ascii="Calibri" w:eastAsiaTheme="majorEastAsia" w:hAnsi="Calibri" w:cstheme="majorBidi"/>
      <w:b/>
      <w:bCs/>
      <w:i/>
      <w:i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0C4A62"/>
    <w:pPr>
      <w:spacing w:after="160" w:line="280" w:lineRule="atLeast"/>
    </w:pPr>
    <w:rPr>
      <w:rFonts w:ascii="Calibri" w:eastAsia="Times New Roman" w:hAnsi="Calibri" w:cs="Calibri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E6C5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A91" w:themeColor="accent1" w:themeShade="BF"/>
      <w:sz w:val="28"/>
      <w:szCs w:val="28"/>
    </w:rPr>
  </w:style>
  <w:style w:type="paragraph" w:customStyle="1" w:styleId="Numrering">
    <w:name w:val="Numrering"/>
    <w:basedOn w:val="Normal"/>
    <w:qFormat/>
    <w:rsid w:val="00B51BAC"/>
    <w:pPr>
      <w:numPr>
        <w:numId w:val="20"/>
      </w:numPr>
      <w:spacing w:after="160" w:line="280" w:lineRule="atLeast"/>
      <w:contextualSpacing/>
    </w:pPr>
    <w:rPr>
      <w:rFonts w:ascii="Calibri" w:eastAsia="Times New Roman" w:hAnsi="Calibri" w:cs="Calibri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247D5C"/>
    <w:pPr>
      <w:spacing w:before="240" w:after="80" w:line="300" w:lineRule="atLeast"/>
    </w:pPr>
    <w:rPr>
      <w:rFonts w:ascii="Calibri" w:eastAsia="Times New Roman" w:hAnsi="Calibri" w:cs="Calibri"/>
      <w:b/>
      <w:sz w:val="24"/>
      <w:szCs w:val="24"/>
      <w:lang w:eastAsia="sv-SE"/>
    </w:rPr>
  </w:style>
  <w:style w:type="paragraph" w:customStyle="1" w:styleId="Tabell">
    <w:name w:val="Tabell"/>
    <w:basedOn w:val="Normal"/>
    <w:next w:val="Normal"/>
    <w:qFormat/>
    <w:rsid w:val="00E06692"/>
    <w:pPr>
      <w:spacing w:before="40" w:after="0" w:line="240" w:lineRule="atLeast"/>
    </w:pPr>
    <w:rPr>
      <w:rFonts w:ascii="Calibri" w:eastAsia="Times New Roman" w:hAnsi="Calibri" w:cs="Calibri"/>
      <w:sz w:val="20"/>
      <w:szCs w:val="24"/>
      <w:lang w:eastAsia="sv-SE"/>
    </w:rPr>
  </w:style>
  <w:style w:type="paragraph" w:styleId="Sidhuvud">
    <w:name w:val="header"/>
    <w:basedOn w:val="Normal"/>
    <w:rsid w:val="002E4293"/>
    <w:pPr>
      <w:tabs>
        <w:tab w:val="center" w:pos="4536"/>
        <w:tab w:val="right" w:pos="9072"/>
      </w:tabs>
      <w:spacing w:after="160" w:line="240" w:lineRule="atLeast"/>
    </w:pPr>
    <w:rPr>
      <w:rFonts w:ascii="Calibri" w:eastAsia="Times New Roman" w:hAnsi="Calibri" w:cs="Calibri"/>
      <w:sz w:val="20"/>
      <w:szCs w:val="24"/>
      <w:lang w:eastAsia="sv-SE"/>
    </w:rPr>
  </w:style>
  <w:style w:type="paragraph" w:styleId="Sidfot">
    <w:name w:val="footer"/>
    <w:basedOn w:val="Normal"/>
    <w:link w:val="SidfotChar"/>
    <w:rsid w:val="002E4293"/>
    <w:pPr>
      <w:tabs>
        <w:tab w:val="center" w:pos="4536"/>
        <w:tab w:val="right" w:pos="9072"/>
      </w:tabs>
      <w:spacing w:after="160" w:line="240" w:lineRule="atLeast"/>
    </w:pPr>
    <w:rPr>
      <w:rFonts w:ascii="Calibri" w:eastAsia="Times New Roman" w:hAnsi="Calibri" w:cs="Calibri"/>
      <w:sz w:val="20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993F96"/>
    <w:pPr>
      <w:spacing w:before="120" w:after="40" w:line="280" w:lineRule="atLeast"/>
      <w:ind w:left="284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Punkter">
    <w:name w:val="Punkter"/>
    <w:basedOn w:val="Normal"/>
    <w:qFormat/>
    <w:rsid w:val="00B51BAC"/>
    <w:pPr>
      <w:numPr>
        <w:numId w:val="14"/>
      </w:numPr>
      <w:spacing w:after="160" w:line="280" w:lineRule="atLeast"/>
      <w:ind w:left="426" w:hanging="426"/>
      <w:contextualSpacing/>
    </w:pPr>
    <w:rPr>
      <w:rFonts w:ascii="Calibri" w:eastAsia="Times New Roman" w:hAnsi="Calibri" w:cs="Calibri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247D5C"/>
    <w:pPr>
      <w:tabs>
        <w:tab w:val="right" w:leader="dot" w:pos="7926"/>
      </w:tabs>
      <w:spacing w:before="120" w:after="40" w:line="280" w:lineRule="atLeast"/>
      <w:ind w:left="567"/>
    </w:pPr>
    <w:rPr>
      <w:rFonts w:ascii="Calibri" w:eastAsia="Times New Roman" w:hAnsi="Calibri" w:cs="Calibri"/>
      <w:noProof/>
      <w:szCs w:val="24"/>
      <w:lang w:eastAsia="sv-SE"/>
    </w:rPr>
  </w:style>
  <w:style w:type="table" w:styleId="Tabellrutnt">
    <w:name w:val="Table Grid"/>
    <w:basedOn w:val="Normaltabell"/>
    <w:rsid w:val="002E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5B0B93"/>
    <w:rPr>
      <w:rFonts w:ascii="Calibri" w:eastAsiaTheme="majorEastAsia" w:hAnsi="Calibri" w:cstheme="majorBidi"/>
      <w:b/>
      <w:bCs/>
      <w:i/>
      <w:iCs/>
      <w:sz w:val="22"/>
      <w:szCs w:val="24"/>
    </w:rPr>
  </w:style>
  <w:style w:type="paragraph" w:customStyle="1" w:styleId="Tabellrubrik">
    <w:name w:val="Tabellrubrik"/>
    <w:basedOn w:val="Tabell"/>
    <w:next w:val="Tabell"/>
    <w:qFormat/>
    <w:rsid w:val="00E0669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E6C5D"/>
    <w:rPr>
      <w:color w:val="007AC2"/>
      <w:u w:val="single"/>
    </w:rPr>
  </w:style>
  <w:style w:type="character" w:customStyle="1" w:styleId="Rubrik2Char">
    <w:name w:val="Rubrik 2 Char"/>
    <w:basedOn w:val="Standardstycketeckensnitt"/>
    <w:link w:val="Rubrik2"/>
    <w:rsid w:val="005B0B93"/>
    <w:rPr>
      <w:rFonts w:ascii="Calibri" w:hAnsi="Calibri" w:cs="Calibri"/>
      <w:b/>
      <w:sz w:val="28"/>
      <w:szCs w:val="24"/>
    </w:rPr>
  </w:style>
  <w:style w:type="paragraph" w:styleId="Innehll4">
    <w:name w:val="toc 4"/>
    <w:basedOn w:val="Normal"/>
    <w:next w:val="Normal"/>
    <w:autoRedefine/>
    <w:uiPriority w:val="39"/>
    <w:rsid w:val="00247D5C"/>
    <w:pPr>
      <w:spacing w:before="120" w:after="40" w:line="280" w:lineRule="atLeast"/>
      <w:ind w:left="851"/>
    </w:pPr>
    <w:rPr>
      <w:rFonts w:ascii="Calibri" w:eastAsia="Times New Roman" w:hAnsi="Calibri" w:cs="Calibri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BE6C5D"/>
    <w:rPr>
      <w:rFonts w:ascii="Calibri" w:hAnsi="Calibri" w:cs="Calibri"/>
      <w:szCs w:val="24"/>
    </w:rPr>
  </w:style>
  <w:style w:type="paragraph" w:customStyle="1" w:styleId="Innehllsrubrik">
    <w:name w:val="Innehållsrubrik"/>
    <w:basedOn w:val="Normal"/>
    <w:rsid w:val="00993F96"/>
    <w:pPr>
      <w:spacing w:after="160" w:line="340" w:lineRule="atLeast"/>
    </w:pPr>
    <w:rPr>
      <w:rFonts w:ascii="Calibri" w:eastAsia="Times New Roman" w:hAnsi="Calibri" w:cs="Times New Roman"/>
      <w:b/>
      <w:bCs/>
      <w:sz w:val="28"/>
      <w:szCs w:val="20"/>
      <w:lang w:eastAsia="sv-SE"/>
    </w:rPr>
  </w:style>
  <w:style w:type="paragraph" w:customStyle="1" w:styleId="Tabellfrklaring">
    <w:name w:val="Tabellförklaring"/>
    <w:basedOn w:val="Normal"/>
    <w:next w:val="Normal"/>
    <w:rsid w:val="00993F96"/>
    <w:pPr>
      <w:spacing w:after="80" w:line="280" w:lineRule="atLeast"/>
    </w:pPr>
    <w:rPr>
      <w:rFonts w:ascii="Calibri" w:eastAsia="Times New Roman" w:hAnsi="Calibri" w:cs="Calibri"/>
      <w:i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345A84"/>
    <w:rPr>
      <w:rFonts w:ascii="Calibri" w:hAnsi="Calibri" w:cs="Calibri"/>
      <w:b/>
      <w:sz w:val="24"/>
      <w:szCs w:val="24"/>
    </w:rPr>
  </w:style>
  <w:style w:type="table" w:customStyle="1" w:styleId="Vetlandatabellgr">
    <w:name w:val="Vetlandatabell grå"/>
    <w:basedOn w:val="Normaltabell"/>
    <w:uiPriority w:val="99"/>
    <w:rsid w:val="00CA3763"/>
    <w:pPr>
      <w:spacing w:before="40" w:line="240" w:lineRule="atLeas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cPr>
        <w:shd w:val="clear" w:color="auto" w:fill="D9D9D9" w:themeFill="background1" w:themeFillShade="D9"/>
      </w:tcPr>
    </w:tblStylePr>
  </w:style>
  <w:style w:type="table" w:customStyle="1" w:styleId="Vetlandatabellbl">
    <w:name w:val="Vetlandatabell blå"/>
    <w:basedOn w:val="Normaltabell"/>
    <w:uiPriority w:val="99"/>
    <w:rsid w:val="00CF06B2"/>
    <w:pPr>
      <w:spacing w:before="40" w:line="240" w:lineRule="atLeast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007AC2" w:themeFill="accent1"/>
      </w:tcPr>
    </w:tblStylePr>
  </w:style>
  <w:style w:type="paragraph" w:styleId="Liststycke">
    <w:name w:val="List Paragraph"/>
    <w:basedOn w:val="Normal"/>
    <w:uiPriority w:val="34"/>
    <w:rsid w:val="002A53EA"/>
    <w:pPr>
      <w:spacing w:after="160" w:line="280" w:lineRule="atLeast"/>
      <w:ind w:left="720"/>
      <w:contextualSpacing/>
    </w:pPr>
    <w:rPr>
      <w:rFonts w:ascii="Calibri" w:eastAsia="Times New Roman" w:hAnsi="Calibri" w:cs="Calibri"/>
      <w:szCs w:val="24"/>
      <w:lang w:eastAsia="sv-SE"/>
    </w:rPr>
  </w:style>
  <w:style w:type="paragraph" w:styleId="Ballongtext">
    <w:name w:val="Balloon Text"/>
    <w:basedOn w:val="Normal"/>
    <w:link w:val="BallongtextChar"/>
    <w:rsid w:val="00F4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46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21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27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037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Vetlandafärger">
      <a:dk1>
        <a:srgbClr val="000000"/>
      </a:dk1>
      <a:lt1>
        <a:sysClr val="window" lastClr="FFFFFF"/>
      </a:lt1>
      <a:dk2>
        <a:srgbClr val="007AC2"/>
      </a:dk2>
      <a:lt2>
        <a:srgbClr val="FFCE02"/>
      </a:lt2>
      <a:accent1>
        <a:srgbClr val="007AC2"/>
      </a:accent1>
      <a:accent2>
        <a:srgbClr val="FFCE02"/>
      </a:accent2>
      <a:accent3>
        <a:srgbClr val="79A342"/>
      </a:accent3>
      <a:accent4>
        <a:srgbClr val="BCC65C"/>
      </a:accent4>
      <a:accent5>
        <a:srgbClr val="CE8B4E"/>
      </a:accent5>
      <a:accent6>
        <a:srgbClr val="000000"/>
      </a:accent6>
      <a:hlink>
        <a:srgbClr val="007AC2"/>
      </a:hlink>
      <a:folHlink>
        <a:srgbClr val="007AC2"/>
      </a:folHlink>
    </a:clrScheme>
    <a:fontScheme name="Vetland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D877-1FA7-4B25-BBBF-98484D91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2015-06-01T09:35:00Z</dcterms:created>
  <dcterms:modified xsi:type="dcterms:W3CDTF">2015-06-16T13:48:00Z</dcterms:modified>
</cp:coreProperties>
</file>